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37356">
      <w:pPr>
        <w:pStyle w:val="3"/>
        <w:rPr>
          <w:rFonts w:ascii="宋体" w:hAnsi="宋体"/>
          <w:sz w:val="24"/>
        </w:rPr>
      </w:pPr>
      <w:r>
        <w:rPr>
          <w:rFonts w:hint="eastAsia" w:ascii="仿宋_GB2312" w:hAnsi="仿宋_GB2312" w:eastAsia="仿宋_GB2312" w:cs="仿宋_GB2312"/>
          <w:sz w:val="32"/>
          <w:szCs w:val="32"/>
        </w:rPr>
        <w:t>附件：</w:t>
      </w:r>
    </w:p>
    <w:p w14:paraId="64ECA1FC">
      <w:pPr>
        <w:pStyle w:val="3"/>
        <w:rPr>
          <w:rFonts w:ascii="宋体" w:hAnsi="宋体"/>
          <w:sz w:val="24"/>
        </w:rPr>
      </w:pPr>
    </w:p>
    <w:p w14:paraId="2F131AA3">
      <w:pPr>
        <w:pStyle w:val="3"/>
        <w:rPr>
          <w:rFonts w:ascii="宋体" w:hAnsi="宋体"/>
          <w:sz w:val="24"/>
        </w:rPr>
      </w:pPr>
    </w:p>
    <w:p w14:paraId="6326737A">
      <w:pPr>
        <w:pStyle w:val="3"/>
        <w:rPr>
          <w:rFonts w:ascii="宋体" w:hAnsi="宋体"/>
          <w:sz w:val="24"/>
        </w:rPr>
      </w:pPr>
    </w:p>
    <w:p w14:paraId="63B1A1B7">
      <w:pPr>
        <w:rPr>
          <w:rFonts w:ascii="黑体" w:hAnsi="黑体" w:eastAsia="黑体" w:cs="黑体"/>
          <w:b/>
          <w:sz w:val="84"/>
          <w:szCs w:val="84"/>
        </w:rPr>
      </w:pPr>
    </w:p>
    <w:p w14:paraId="0641749A">
      <w:pPr>
        <w:jc w:val="center"/>
        <w:rPr>
          <w:rFonts w:ascii="黑体" w:hAnsi="黑体" w:eastAsia="黑体" w:cs="黑体"/>
          <w:b/>
          <w:sz w:val="84"/>
          <w:szCs w:val="84"/>
        </w:rPr>
      </w:pPr>
    </w:p>
    <w:p w14:paraId="32975DB9">
      <w:pPr>
        <w:jc w:val="center"/>
        <w:rPr>
          <w:rFonts w:ascii="黑体" w:hAnsi="黑体" w:eastAsia="黑体" w:cs="黑体"/>
          <w:b/>
          <w:sz w:val="84"/>
          <w:szCs w:val="84"/>
        </w:rPr>
      </w:pPr>
      <w:bookmarkStart w:id="0" w:name="_GoBack"/>
      <w:bookmarkEnd w:id="0"/>
    </w:p>
    <w:p w14:paraId="5CB03961">
      <w:pPr>
        <w:jc w:val="center"/>
        <w:rPr>
          <w:rFonts w:ascii="黑体" w:hAnsi="黑体" w:eastAsia="黑体" w:cs="黑体"/>
          <w:b/>
          <w:sz w:val="84"/>
          <w:szCs w:val="84"/>
        </w:rPr>
      </w:pPr>
      <w:r>
        <w:rPr>
          <w:rFonts w:hint="eastAsia" w:ascii="黑体" w:hAnsi="黑体" w:eastAsia="黑体" w:cs="黑体"/>
          <w:b/>
          <w:sz w:val="72"/>
          <w:szCs w:val="72"/>
        </w:rPr>
        <w:t>报  价  文  件</w:t>
      </w:r>
    </w:p>
    <w:p w14:paraId="2A058BA1">
      <w:pPr>
        <w:rPr>
          <w:rFonts w:ascii="宋体" w:hAnsi="宋体"/>
          <w:sz w:val="24"/>
        </w:rPr>
      </w:pPr>
    </w:p>
    <w:p w14:paraId="1F5A599E">
      <w:pPr>
        <w:rPr>
          <w:rFonts w:ascii="宋体" w:hAnsi="宋体"/>
          <w:sz w:val="24"/>
        </w:rPr>
      </w:pPr>
    </w:p>
    <w:p w14:paraId="3D8E947B">
      <w:pPr>
        <w:rPr>
          <w:rFonts w:ascii="宋体" w:hAnsi="宋体"/>
          <w:sz w:val="24"/>
        </w:rPr>
      </w:pPr>
    </w:p>
    <w:p w14:paraId="11F1847D">
      <w:pPr>
        <w:rPr>
          <w:rFonts w:ascii="宋体" w:hAnsi="宋体"/>
          <w:sz w:val="24"/>
        </w:rPr>
      </w:pPr>
    </w:p>
    <w:p w14:paraId="082D4A79">
      <w:pPr>
        <w:ind w:firstLine="1680" w:firstLineChars="600"/>
        <w:rPr>
          <w:rFonts w:ascii="宋体" w:hAnsi="宋体"/>
          <w:sz w:val="28"/>
          <w:szCs w:val="28"/>
        </w:rPr>
      </w:pPr>
    </w:p>
    <w:p w14:paraId="4EBA79CA">
      <w:pPr>
        <w:ind w:firstLine="1820" w:firstLineChars="650"/>
        <w:rPr>
          <w:rFonts w:ascii="宋体" w:hAnsi="宋体"/>
          <w:sz w:val="28"/>
          <w:szCs w:val="28"/>
          <w:u w:val="single"/>
        </w:rPr>
      </w:pPr>
      <w:r>
        <w:rPr>
          <w:rFonts w:hint="eastAsia" w:ascii="宋体" w:hAnsi="宋体"/>
          <w:sz w:val="28"/>
          <w:szCs w:val="28"/>
        </w:rPr>
        <w:t>采购项目名称：</w:t>
      </w:r>
      <w:r>
        <w:rPr>
          <w:rFonts w:hint="eastAsia" w:ascii="宋体" w:hAnsi="宋体"/>
          <w:sz w:val="28"/>
          <w:szCs w:val="28"/>
          <w:u w:val="single"/>
        </w:rPr>
        <w:t xml:space="preserve">                       </w:t>
      </w:r>
    </w:p>
    <w:p w14:paraId="3AD967FA">
      <w:pPr>
        <w:rPr>
          <w:rFonts w:ascii="宋体" w:hAnsi="宋体"/>
          <w:sz w:val="28"/>
          <w:szCs w:val="28"/>
        </w:rPr>
      </w:pPr>
    </w:p>
    <w:p w14:paraId="6C54B0EE">
      <w:pPr>
        <w:pStyle w:val="3"/>
      </w:pPr>
    </w:p>
    <w:p w14:paraId="7A119235">
      <w:pPr>
        <w:rPr>
          <w:rFonts w:ascii="宋体" w:hAnsi="宋体"/>
          <w:sz w:val="28"/>
          <w:szCs w:val="28"/>
        </w:rPr>
      </w:pPr>
    </w:p>
    <w:p w14:paraId="19387359">
      <w:pPr>
        <w:jc w:val="center"/>
        <w:rPr>
          <w:rFonts w:ascii="宋体" w:hAnsi="宋体"/>
          <w:sz w:val="28"/>
          <w:szCs w:val="28"/>
          <w:u w:val="single"/>
        </w:rPr>
      </w:pPr>
      <w:r>
        <w:rPr>
          <w:rFonts w:hint="eastAsia" w:ascii="宋体" w:hAnsi="宋体"/>
          <w:sz w:val="28"/>
          <w:szCs w:val="28"/>
        </w:rPr>
        <w:t>律师事务所</w:t>
      </w:r>
      <w:r>
        <w:rPr>
          <w:rFonts w:ascii="宋体" w:hAnsi="宋体"/>
          <w:sz w:val="28"/>
          <w:szCs w:val="28"/>
        </w:rPr>
        <w:t>：</w:t>
      </w:r>
      <w:r>
        <w:rPr>
          <w:rFonts w:ascii="宋体" w:hAnsi="宋体"/>
          <w:sz w:val="28"/>
          <w:szCs w:val="28"/>
          <w:u w:val="single"/>
        </w:rPr>
        <w:t xml:space="preserve">                       </w:t>
      </w:r>
      <w:r>
        <w:rPr>
          <w:rFonts w:ascii="宋体" w:hAnsi="宋体"/>
          <w:sz w:val="28"/>
          <w:szCs w:val="28"/>
        </w:rPr>
        <w:t>（盖单位章）</w:t>
      </w:r>
    </w:p>
    <w:p w14:paraId="40A4524B">
      <w:pPr>
        <w:ind w:firstLine="840" w:firstLineChars="300"/>
        <w:jc w:val="both"/>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p>
    <w:p w14:paraId="5EA30157">
      <w:pPr>
        <w:jc w:val="center"/>
        <w:rPr>
          <w:rFonts w:ascii="宋体" w:hAnsi="宋体"/>
          <w:sz w:val="28"/>
          <w:szCs w:val="28"/>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40D997CC">
      <w:pPr>
        <w:spacing w:line="540" w:lineRule="exact"/>
        <w:rPr>
          <w:sz w:val="24"/>
        </w:rPr>
      </w:pPr>
    </w:p>
    <w:p w14:paraId="51D0B544">
      <w:pPr>
        <w:jc w:val="center"/>
        <w:rPr>
          <w:b/>
          <w:sz w:val="40"/>
          <w:szCs w:val="40"/>
        </w:rPr>
      </w:pPr>
    </w:p>
    <w:p w14:paraId="5E179BB4">
      <w:pPr>
        <w:jc w:val="center"/>
        <w:rPr>
          <w:b/>
          <w:sz w:val="40"/>
          <w:szCs w:val="40"/>
        </w:rPr>
      </w:pPr>
    </w:p>
    <w:p w14:paraId="5434B4D6">
      <w:pPr>
        <w:jc w:val="center"/>
        <w:rPr>
          <w:b/>
          <w:sz w:val="40"/>
          <w:szCs w:val="40"/>
        </w:rPr>
      </w:pPr>
      <w:r>
        <w:rPr>
          <w:rFonts w:hint="eastAsia"/>
          <w:b/>
          <w:sz w:val="40"/>
          <w:szCs w:val="40"/>
        </w:rPr>
        <w:t>目   录</w:t>
      </w:r>
    </w:p>
    <w:p w14:paraId="015C4638">
      <w:pPr>
        <w:jc w:val="center"/>
        <w:rPr>
          <w:b/>
          <w:sz w:val="24"/>
        </w:rPr>
      </w:pPr>
    </w:p>
    <w:p w14:paraId="625C3654">
      <w:pPr>
        <w:spacing w:line="360" w:lineRule="auto"/>
        <w:ind w:firstLine="640" w:firstLineChars="200"/>
        <w:rPr>
          <w:sz w:val="32"/>
          <w:szCs w:val="32"/>
        </w:rPr>
      </w:pPr>
    </w:p>
    <w:p w14:paraId="73532D4D">
      <w:pPr>
        <w:spacing w:line="480" w:lineRule="auto"/>
        <w:ind w:firstLine="640" w:firstLineChars="200"/>
        <w:jc w:val="left"/>
        <w:rPr>
          <w:sz w:val="32"/>
          <w:szCs w:val="32"/>
        </w:rPr>
      </w:pPr>
      <w:r>
        <w:rPr>
          <w:rFonts w:hint="eastAsia"/>
          <w:sz w:val="32"/>
          <w:szCs w:val="32"/>
        </w:rPr>
        <w:t>（一）报价函</w:t>
      </w:r>
    </w:p>
    <w:p w14:paraId="722EBFC6">
      <w:pPr>
        <w:spacing w:line="480" w:lineRule="auto"/>
        <w:ind w:firstLine="640" w:firstLineChars="200"/>
        <w:jc w:val="left"/>
        <w:rPr>
          <w:rFonts w:eastAsia="宋体"/>
          <w:sz w:val="32"/>
          <w:szCs w:val="32"/>
        </w:rPr>
      </w:pPr>
      <w:r>
        <w:rPr>
          <w:rFonts w:hint="eastAsia"/>
          <w:sz w:val="32"/>
          <w:szCs w:val="32"/>
        </w:rPr>
        <w:t>（二）授权委托书</w:t>
      </w:r>
    </w:p>
    <w:p w14:paraId="36FF6C85">
      <w:pPr>
        <w:spacing w:line="480" w:lineRule="auto"/>
        <w:ind w:firstLine="640" w:firstLineChars="200"/>
        <w:jc w:val="left"/>
        <w:rPr>
          <w:rFonts w:hint="default" w:eastAsiaTheme="minorEastAsia"/>
          <w:color w:val="FF0000"/>
          <w:sz w:val="32"/>
          <w:szCs w:val="32"/>
          <w:lang w:val="en-US" w:eastAsia="zh-CN"/>
        </w:rPr>
      </w:pPr>
      <w:r>
        <w:rPr>
          <w:rFonts w:hint="eastAsia"/>
          <w:sz w:val="32"/>
          <w:szCs w:val="32"/>
        </w:rPr>
        <w:t>（三）资格证明文件</w:t>
      </w:r>
      <w:r>
        <w:rPr>
          <w:rFonts w:hint="eastAsia"/>
          <w:sz w:val="32"/>
          <w:szCs w:val="32"/>
          <w:lang w:eastAsia="zh-CN"/>
        </w:rPr>
        <w:t>、</w:t>
      </w:r>
      <w:r>
        <w:rPr>
          <w:rFonts w:hint="eastAsia"/>
          <w:sz w:val="32"/>
          <w:szCs w:val="32"/>
        </w:rPr>
        <w:t>服务团队介绍</w:t>
      </w:r>
      <w:r>
        <w:rPr>
          <w:rFonts w:hint="eastAsia"/>
          <w:color w:val="auto"/>
          <w:sz w:val="32"/>
          <w:szCs w:val="32"/>
          <w:lang w:val="en-US" w:eastAsia="zh-CN"/>
        </w:rPr>
        <w:t>及相关业绩资料</w:t>
      </w:r>
    </w:p>
    <w:p w14:paraId="0E5451FD">
      <w:pPr>
        <w:pStyle w:val="3"/>
      </w:pPr>
    </w:p>
    <w:p w14:paraId="651813BE">
      <w:pPr>
        <w:pStyle w:val="3"/>
        <w:rPr>
          <w:sz w:val="32"/>
          <w:szCs w:val="32"/>
        </w:rPr>
      </w:pPr>
    </w:p>
    <w:p w14:paraId="456EBF7A">
      <w:pPr>
        <w:pStyle w:val="4"/>
      </w:pPr>
    </w:p>
    <w:p w14:paraId="4E746982">
      <w:pPr>
        <w:spacing w:line="360" w:lineRule="auto"/>
        <w:ind w:firstLine="480" w:firstLineChars="200"/>
        <w:jc w:val="left"/>
        <w:rPr>
          <w:sz w:val="24"/>
        </w:rPr>
      </w:pPr>
    </w:p>
    <w:p w14:paraId="5AF99BCD">
      <w:pPr>
        <w:spacing w:line="360" w:lineRule="auto"/>
        <w:rPr>
          <w:sz w:val="24"/>
        </w:rPr>
      </w:pPr>
    </w:p>
    <w:p w14:paraId="2B6796BC">
      <w:pPr>
        <w:rPr>
          <w:sz w:val="24"/>
        </w:rPr>
      </w:pPr>
    </w:p>
    <w:p w14:paraId="31A4386E">
      <w:pPr>
        <w:ind w:firstLine="480" w:firstLineChars="200"/>
        <w:jc w:val="center"/>
        <w:rPr>
          <w:rFonts w:eastAsia="黑体"/>
          <w:sz w:val="24"/>
        </w:rPr>
      </w:pPr>
    </w:p>
    <w:p w14:paraId="113842ED">
      <w:pPr>
        <w:ind w:firstLine="480" w:firstLineChars="200"/>
        <w:jc w:val="center"/>
        <w:rPr>
          <w:rFonts w:eastAsia="黑体"/>
          <w:sz w:val="24"/>
        </w:rPr>
      </w:pPr>
    </w:p>
    <w:p w14:paraId="0892A0A0">
      <w:pPr>
        <w:ind w:firstLine="480" w:firstLineChars="200"/>
        <w:jc w:val="center"/>
        <w:rPr>
          <w:rFonts w:eastAsia="黑体"/>
          <w:sz w:val="24"/>
        </w:rPr>
      </w:pPr>
    </w:p>
    <w:p w14:paraId="70E09C05">
      <w:pPr>
        <w:ind w:firstLine="480" w:firstLineChars="200"/>
        <w:jc w:val="center"/>
        <w:rPr>
          <w:rFonts w:eastAsia="黑体"/>
          <w:sz w:val="24"/>
        </w:rPr>
      </w:pPr>
    </w:p>
    <w:p w14:paraId="150A55E6">
      <w:pPr>
        <w:ind w:firstLine="480" w:firstLineChars="200"/>
        <w:jc w:val="center"/>
        <w:rPr>
          <w:rFonts w:eastAsia="黑体"/>
          <w:sz w:val="24"/>
        </w:rPr>
      </w:pPr>
    </w:p>
    <w:p w14:paraId="4EF8A7D5">
      <w:pPr>
        <w:ind w:firstLine="480" w:firstLineChars="200"/>
        <w:jc w:val="center"/>
        <w:rPr>
          <w:rFonts w:eastAsia="黑体"/>
          <w:sz w:val="24"/>
        </w:rPr>
      </w:pPr>
    </w:p>
    <w:p w14:paraId="49708B1B">
      <w:pPr>
        <w:ind w:firstLine="480" w:firstLineChars="200"/>
        <w:jc w:val="center"/>
        <w:rPr>
          <w:rFonts w:eastAsia="黑体"/>
          <w:sz w:val="24"/>
        </w:rPr>
      </w:pPr>
    </w:p>
    <w:p w14:paraId="31FBEB4C">
      <w:pPr>
        <w:ind w:firstLine="480" w:firstLineChars="200"/>
        <w:jc w:val="center"/>
        <w:rPr>
          <w:rFonts w:eastAsia="黑体"/>
          <w:sz w:val="24"/>
        </w:rPr>
      </w:pPr>
    </w:p>
    <w:p w14:paraId="57CE55C5">
      <w:pPr>
        <w:ind w:firstLine="480" w:firstLineChars="200"/>
        <w:jc w:val="center"/>
        <w:rPr>
          <w:rFonts w:eastAsia="黑体"/>
          <w:sz w:val="24"/>
        </w:rPr>
      </w:pPr>
    </w:p>
    <w:p w14:paraId="1E12B67B">
      <w:pPr>
        <w:ind w:firstLine="480" w:firstLineChars="200"/>
        <w:jc w:val="center"/>
        <w:rPr>
          <w:rFonts w:eastAsia="黑体"/>
          <w:sz w:val="24"/>
        </w:rPr>
      </w:pPr>
    </w:p>
    <w:p w14:paraId="144A81B1">
      <w:pPr>
        <w:ind w:firstLine="480" w:firstLineChars="200"/>
        <w:jc w:val="center"/>
        <w:rPr>
          <w:rFonts w:eastAsia="黑体"/>
          <w:sz w:val="24"/>
        </w:rPr>
      </w:pPr>
    </w:p>
    <w:p w14:paraId="45E68476">
      <w:pPr>
        <w:ind w:firstLine="480" w:firstLineChars="200"/>
        <w:jc w:val="center"/>
        <w:rPr>
          <w:rFonts w:eastAsia="黑体"/>
          <w:sz w:val="24"/>
        </w:rPr>
      </w:pPr>
    </w:p>
    <w:p w14:paraId="42B2F5B7">
      <w:pPr>
        <w:ind w:firstLine="480" w:firstLineChars="200"/>
        <w:jc w:val="center"/>
        <w:rPr>
          <w:rFonts w:eastAsia="黑体"/>
          <w:sz w:val="24"/>
        </w:rPr>
      </w:pPr>
    </w:p>
    <w:p w14:paraId="57FAA06F">
      <w:pPr>
        <w:ind w:firstLine="480" w:firstLineChars="200"/>
        <w:jc w:val="center"/>
        <w:rPr>
          <w:rFonts w:eastAsia="黑体"/>
          <w:sz w:val="24"/>
        </w:rPr>
      </w:pPr>
    </w:p>
    <w:p w14:paraId="60EDC5C9">
      <w:pPr>
        <w:ind w:firstLine="480" w:firstLineChars="200"/>
        <w:jc w:val="center"/>
        <w:rPr>
          <w:rFonts w:eastAsia="黑体"/>
          <w:sz w:val="24"/>
        </w:rPr>
      </w:pPr>
    </w:p>
    <w:p w14:paraId="3218FCC8">
      <w:pPr>
        <w:ind w:firstLine="480" w:firstLineChars="200"/>
        <w:jc w:val="center"/>
        <w:rPr>
          <w:rFonts w:eastAsia="黑体"/>
          <w:sz w:val="24"/>
        </w:rPr>
      </w:pPr>
    </w:p>
    <w:p w14:paraId="54F61C31">
      <w:pPr>
        <w:ind w:firstLine="480" w:firstLineChars="200"/>
        <w:jc w:val="center"/>
        <w:rPr>
          <w:rFonts w:eastAsia="黑体"/>
          <w:sz w:val="24"/>
        </w:rPr>
      </w:pPr>
    </w:p>
    <w:p w14:paraId="68767ECA">
      <w:pPr>
        <w:ind w:firstLine="480" w:firstLineChars="200"/>
        <w:jc w:val="center"/>
        <w:rPr>
          <w:rFonts w:eastAsia="黑体"/>
          <w:sz w:val="24"/>
        </w:rPr>
      </w:pPr>
    </w:p>
    <w:p w14:paraId="2420CB4A">
      <w:pPr>
        <w:pStyle w:val="4"/>
        <w:jc w:val="both"/>
      </w:pPr>
    </w:p>
    <w:p w14:paraId="6782F574">
      <w:pPr>
        <w:ind w:firstLine="480" w:firstLineChars="200"/>
        <w:jc w:val="center"/>
        <w:rPr>
          <w:rFonts w:eastAsia="黑体"/>
          <w:sz w:val="24"/>
        </w:rPr>
      </w:pPr>
    </w:p>
    <w:p w14:paraId="43144736">
      <w:pPr>
        <w:ind w:firstLine="643" w:firstLineChars="200"/>
        <w:jc w:val="center"/>
        <w:rPr>
          <w:rFonts w:ascii="宋体" w:hAnsi="宋体"/>
          <w:b/>
          <w:color w:val="000000"/>
          <w:sz w:val="32"/>
          <w:szCs w:val="32"/>
        </w:rPr>
      </w:pPr>
    </w:p>
    <w:p w14:paraId="7B2783A0">
      <w:pPr>
        <w:ind w:firstLine="643" w:firstLineChars="200"/>
        <w:jc w:val="center"/>
        <w:rPr>
          <w:rFonts w:ascii="宋体" w:hAnsi="宋体"/>
          <w:b/>
          <w:color w:val="000000"/>
          <w:sz w:val="24"/>
        </w:rPr>
      </w:pPr>
      <w:r>
        <w:rPr>
          <w:rFonts w:hint="eastAsia" w:ascii="宋体" w:hAnsi="宋体"/>
          <w:b/>
          <w:color w:val="000000"/>
          <w:sz w:val="32"/>
          <w:szCs w:val="32"/>
        </w:rPr>
        <w:t>（一）报价函</w:t>
      </w:r>
    </w:p>
    <w:p w14:paraId="0A0A3043">
      <w:pPr>
        <w:ind w:firstLine="480" w:firstLineChars="200"/>
        <w:rPr>
          <w:rFonts w:ascii="宋体" w:hAnsi="宋体"/>
          <w:sz w:val="24"/>
        </w:rPr>
      </w:pPr>
    </w:p>
    <w:p w14:paraId="38FF2B35">
      <w:pPr>
        <w:spacing w:line="500" w:lineRule="exact"/>
        <w:ind w:firstLine="560" w:firstLineChars="200"/>
        <w:jc w:val="left"/>
        <w:rPr>
          <w:rFonts w:ascii="宋体" w:hAnsi="宋体"/>
          <w:sz w:val="28"/>
          <w:szCs w:val="28"/>
          <w:u w:val="single"/>
        </w:rPr>
      </w:pPr>
      <w:r>
        <w:rPr>
          <w:rFonts w:hint="eastAsia" w:ascii="宋体" w:hAnsi="宋体"/>
          <w:sz w:val="28"/>
          <w:szCs w:val="28"/>
        </w:rPr>
        <w:t>致：</w:t>
      </w:r>
      <w:r>
        <w:rPr>
          <w:rFonts w:hint="eastAsia" w:ascii="宋体" w:hAnsi="宋体"/>
          <w:sz w:val="28"/>
          <w:szCs w:val="28"/>
          <w:u w:val="single"/>
        </w:rPr>
        <w:t xml:space="preserve">（采购机构名称）    </w:t>
      </w:r>
    </w:p>
    <w:p w14:paraId="72C1A6D5">
      <w:pPr>
        <w:spacing w:line="500" w:lineRule="exact"/>
        <w:ind w:firstLine="560" w:firstLineChars="200"/>
        <w:jc w:val="left"/>
        <w:rPr>
          <w:rFonts w:ascii="宋体" w:hAnsi="宋体"/>
          <w:sz w:val="28"/>
          <w:szCs w:val="28"/>
        </w:rPr>
      </w:pPr>
      <w:r>
        <w:rPr>
          <w:rFonts w:hint="eastAsia" w:ascii="宋体" w:hAnsi="宋体"/>
          <w:sz w:val="28"/>
          <w:szCs w:val="28"/>
        </w:rPr>
        <w:t>根据</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（询价项目名称）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rPr>
        <w:t xml:space="preserve">（律所名称）    </w:t>
      </w:r>
      <w:r>
        <w:rPr>
          <w:rFonts w:hint="eastAsia" w:ascii="宋体" w:hAnsi="宋体"/>
          <w:sz w:val="28"/>
          <w:szCs w:val="28"/>
        </w:rPr>
        <w:t>愿为贵司提供优质、高效的专项法律服务。据此</w:t>
      </w:r>
      <w:r>
        <w:rPr>
          <w:rFonts w:hint="eastAsia" w:ascii="宋体" w:hAnsi="宋体"/>
          <w:sz w:val="28"/>
          <w:szCs w:val="28"/>
          <w:u w:val="single"/>
        </w:rPr>
        <w:t xml:space="preserve">（律所名称）    </w:t>
      </w:r>
      <w:r>
        <w:rPr>
          <w:rFonts w:hint="eastAsia" w:ascii="宋体" w:hAnsi="宋体"/>
          <w:sz w:val="28"/>
          <w:szCs w:val="28"/>
        </w:rPr>
        <w:t>关于上述项目并结合自身服务内容，报价为人民币</w:t>
      </w:r>
      <w:r>
        <w:rPr>
          <w:rFonts w:hint="eastAsia" w:ascii="宋体" w:hAnsi="宋体"/>
          <w:sz w:val="28"/>
          <w:szCs w:val="28"/>
          <w:u w:val="single"/>
        </w:rPr>
        <w:t xml:space="preserve"> （大写） </w:t>
      </w:r>
      <w:r>
        <w:rPr>
          <w:rFonts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w:t>
      </w:r>
    </w:p>
    <w:p w14:paraId="35F42767">
      <w:pPr>
        <w:spacing w:line="500" w:lineRule="exact"/>
        <w:ind w:firstLine="560" w:firstLineChars="200"/>
        <w:rPr>
          <w:rFonts w:ascii="宋体" w:hAnsi="宋体"/>
          <w:sz w:val="28"/>
          <w:szCs w:val="28"/>
        </w:rPr>
      </w:pPr>
      <w:r>
        <w:rPr>
          <w:rFonts w:hint="eastAsia" w:ascii="宋体" w:hAnsi="宋体"/>
          <w:sz w:val="28"/>
          <w:szCs w:val="28"/>
        </w:rPr>
        <w:t>据此函，</w:t>
      </w:r>
      <w:r>
        <w:rPr>
          <w:rFonts w:hint="eastAsia" w:ascii="宋体" w:hAnsi="宋体"/>
          <w:sz w:val="28"/>
          <w:szCs w:val="28"/>
          <w:u w:val="single"/>
        </w:rPr>
        <w:t xml:space="preserve">  （律所名称）   </w:t>
      </w:r>
      <w:r>
        <w:rPr>
          <w:rFonts w:hint="eastAsia" w:ascii="宋体" w:hAnsi="宋体"/>
          <w:sz w:val="28"/>
          <w:szCs w:val="28"/>
        </w:rPr>
        <w:t>兹宣布同意如下：</w:t>
      </w:r>
    </w:p>
    <w:p w14:paraId="755EBAA8">
      <w:pPr>
        <w:numPr>
          <w:ilvl w:val="0"/>
          <w:numId w:val="1"/>
        </w:numPr>
        <w:spacing w:line="500" w:lineRule="exact"/>
        <w:rPr>
          <w:rFonts w:ascii="宋体" w:hAnsi="宋体"/>
          <w:sz w:val="28"/>
          <w:szCs w:val="28"/>
        </w:rPr>
      </w:pPr>
      <w:r>
        <w:rPr>
          <w:rFonts w:hint="eastAsia" w:ascii="宋体" w:hAnsi="宋体"/>
          <w:sz w:val="28"/>
          <w:szCs w:val="28"/>
        </w:rPr>
        <w:t>我们已详细审阅并完全理解贵司询价公告及询价文件内的所</w:t>
      </w:r>
    </w:p>
    <w:p w14:paraId="7EA8A85D">
      <w:pPr>
        <w:numPr>
          <w:ilvl w:val="0"/>
          <w:numId w:val="0"/>
        </w:numPr>
        <w:spacing w:line="500" w:lineRule="exact"/>
        <w:rPr>
          <w:rFonts w:ascii="宋体" w:hAnsi="宋体"/>
          <w:sz w:val="28"/>
          <w:szCs w:val="28"/>
        </w:rPr>
      </w:pPr>
      <w:r>
        <w:rPr>
          <w:rFonts w:hint="eastAsia" w:ascii="宋体" w:hAnsi="宋体"/>
          <w:sz w:val="28"/>
          <w:szCs w:val="28"/>
        </w:rPr>
        <w:t>有内容和本次询价有关的任何举动</w:t>
      </w:r>
      <w:r>
        <w:rPr>
          <w:rFonts w:hint="eastAsia" w:ascii="宋体" w:hAnsi="宋体"/>
          <w:sz w:val="28"/>
          <w:szCs w:val="28"/>
          <w:lang w:eastAsia="zh-CN"/>
        </w:rPr>
        <w:t>。</w:t>
      </w:r>
    </w:p>
    <w:p w14:paraId="2D1C19E7">
      <w:pPr>
        <w:numPr>
          <w:ilvl w:val="0"/>
          <w:numId w:val="1"/>
        </w:numPr>
        <w:spacing w:line="500" w:lineRule="exact"/>
        <w:rPr>
          <w:rFonts w:ascii="宋体" w:hAnsi="宋体"/>
          <w:sz w:val="28"/>
          <w:szCs w:val="28"/>
        </w:rPr>
      </w:pPr>
      <w:r>
        <w:rPr>
          <w:rFonts w:hint="eastAsia" w:ascii="宋体" w:hAnsi="宋体"/>
          <w:sz w:val="28"/>
          <w:szCs w:val="28"/>
        </w:rPr>
        <w:t>我们承诺根据询价公告及询价文件有关规定开展工作，及时</w:t>
      </w:r>
    </w:p>
    <w:p w14:paraId="28F7094E">
      <w:pPr>
        <w:numPr>
          <w:ilvl w:val="0"/>
          <w:numId w:val="0"/>
        </w:numPr>
        <w:spacing w:line="500" w:lineRule="exact"/>
        <w:rPr>
          <w:rFonts w:ascii="宋体" w:hAnsi="宋体"/>
          <w:sz w:val="28"/>
          <w:szCs w:val="28"/>
        </w:rPr>
      </w:pPr>
      <w:r>
        <w:rPr>
          <w:rFonts w:hint="eastAsia" w:ascii="宋体" w:hAnsi="宋体"/>
          <w:sz w:val="28"/>
          <w:szCs w:val="28"/>
        </w:rPr>
        <w:t>高效完成合同的责任和义务。</w:t>
      </w:r>
    </w:p>
    <w:p w14:paraId="4F31D2E4">
      <w:pPr>
        <w:spacing w:line="500" w:lineRule="exact"/>
        <w:ind w:firstLine="560" w:firstLineChars="200"/>
        <w:rPr>
          <w:rFonts w:ascii="宋体" w:hAnsi="宋体"/>
          <w:sz w:val="28"/>
          <w:szCs w:val="28"/>
        </w:rPr>
      </w:pPr>
      <w:r>
        <w:rPr>
          <w:rFonts w:hint="eastAsia" w:ascii="宋体" w:hAnsi="宋体"/>
          <w:sz w:val="28"/>
          <w:szCs w:val="28"/>
        </w:rPr>
        <w:t>⑶ 我们同意向贵司提供贵司可能要求的与本询价有关的任何数据或资料。</w:t>
      </w:r>
    </w:p>
    <w:p w14:paraId="473C6F3F">
      <w:pPr>
        <w:spacing w:line="500" w:lineRule="exact"/>
        <w:ind w:firstLine="560" w:firstLineChars="200"/>
        <w:rPr>
          <w:rFonts w:ascii="宋体" w:hAnsi="宋体"/>
          <w:sz w:val="28"/>
          <w:szCs w:val="28"/>
        </w:rPr>
      </w:pPr>
      <w:r>
        <w:rPr>
          <w:rFonts w:hint="eastAsia" w:ascii="宋体" w:hAnsi="宋体"/>
          <w:sz w:val="28"/>
          <w:szCs w:val="28"/>
        </w:rPr>
        <w:t>⑷ 我们理解贵司可依据询价小组的评标报告接受或拒绝任何报价。</w:t>
      </w:r>
    </w:p>
    <w:p w14:paraId="6B05D567">
      <w:pPr>
        <w:spacing w:line="500" w:lineRule="exact"/>
        <w:ind w:left="3631" w:leftChars="1729" w:firstLine="1400" w:firstLineChars="500"/>
        <w:rPr>
          <w:rFonts w:ascii="宋体" w:hAnsi="宋体"/>
          <w:sz w:val="28"/>
          <w:szCs w:val="28"/>
        </w:rPr>
      </w:pPr>
    </w:p>
    <w:p w14:paraId="67690A40">
      <w:pPr>
        <w:spacing w:line="500" w:lineRule="exact"/>
        <w:ind w:left="3631" w:leftChars="1729" w:firstLine="1400" w:firstLineChars="500"/>
        <w:rPr>
          <w:rFonts w:ascii="宋体" w:hAnsi="宋体"/>
          <w:sz w:val="28"/>
          <w:szCs w:val="28"/>
        </w:rPr>
      </w:pPr>
      <w:r>
        <w:rPr>
          <w:rFonts w:hint="eastAsia" w:ascii="宋体" w:hAnsi="宋体"/>
          <w:sz w:val="28"/>
          <w:szCs w:val="28"/>
        </w:rPr>
        <w:t xml:space="preserve">   </w:t>
      </w:r>
    </w:p>
    <w:p w14:paraId="301E25AE">
      <w:pPr>
        <w:spacing w:line="500" w:lineRule="exact"/>
        <w:ind w:left="3631" w:leftChars="1729" w:firstLine="1400" w:firstLineChars="500"/>
        <w:rPr>
          <w:rFonts w:ascii="宋体" w:hAnsi="宋体"/>
          <w:sz w:val="28"/>
          <w:szCs w:val="28"/>
        </w:rPr>
      </w:pPr>
    </w:p>
    <w:p w14:paraId="16D32A07">
      <w:pPr>
        <w:spacing w:line="500" w:lineRule="exact"/>
        <w:ind w:left="3631" w:leftChars="1729" w:firstLine="1400" w:firstLineChars="500"/>
        <w:rPr>
          <w:rFonts w:ascii="宋体" w:hAnsi="宋体"/>
          <w:sz w:val="28"/>
          <w:szCs w:val="28"/>
        </w:rPr>
      </w:pPr>
      <w:r>
        <w:rPr>
          <w:rFonts w:hint="eastAsia" w:ascii="宋体" w:hAnsi="宋体"/>
          <w:sz w:val="28"/>
          <w:szCs w:val="28"/>
        </w:rPr>
        <w:t xml:space="preserve">                                              法定代表人或委托代理人签名：                                        </w:t>
      </w:r>
    </w:p>
    <w:p w14:paraId="2095BE7F">
      <w:pPr>
        <w:spacing w:line="500" w:lineRule="exact"/>
        <w:ind w:firstLine="5600" w:firstLineChars="2000"/>
        <w:rPr>
          <w:rFonts w:ascii="宋体" w:hAnsi="宋体"/>
          <w:sz w:val="28"/>
          <w:szCs w:val="28"/>
        </w:rPr>
      </w:pPr>
      <w:r>
        <w:rPr>
          <w:rFonts w:hint="eastAsia" w:ascii="宋体" w:hAnsi="宋体"/>
          <w:sz w:val="28"/>
          <w:szCs w:val="28"/>
        </w:rPr>
        <w:t xml:space="preserve">报价单位公章：                                                       </w:t>
      </w:r>
    </w:p>
    <w:p w14:paraId="0BA7581B">
      <w:pPr>
        <w:spacing w:line="500" w:lineRule="exact"/>
        <w:ind w:firstLine="6720" w:firstLineChars="2400"/>
        <w:rPr>
          <w:rFonts w:ascii="宋体" w:hAnsi="宋体"/>
          <w:sz w:val="28"/>
          <w:szCs w:val="28"/>
        </w:rPr>
      </w:pPr>
      <w:r>
        <w:rPr>
          <w:rFonts w:hint="eastAsia" w:ascii="宋体" w:hAnsi="宋体"/>
          <w:sz w:val="28"/>
          <w:szCs w:val="28"/>
        </w:rPr>
        <w:t xml:space="preserve">日期：                                                             </w:t>
      </w:r>
    </w:p>
    <w:p w14:paraId="2868046C">
      <w:pPr>
        <w:pStyle w:val="3"/>
      </w:pPr>
    </w:p>
    <w:p w14:paraId="6F1DDAA4">
      <w:pPr>
        <w:pStyle w:val="12"/>
        <w:jc w:val="center"/>
        <w:rPr>
          <w:rFonts w:ascii="宋体" w:hAnsi="宋体" w:eastAsia="宋体"/>
          <w:b/>
          <w:sz w:val="32"/>
          <w:szCs w:val="32"/>
        </w:rPr>
      </w:pPr>
      <w:r>
        <w:rPr>
          <w:rFonts w:ascii="宋体" w:hAnsi="宋体"/>
          <w:b/>
          <w:color w:val="000000"/>
          <w:sz w:val="32"/>
          <w:szCs w:val="32"/>
        </w:rPr>
        <w:br w:type="page"/>
      </w:r>
      <w:r>
        <w:rPr>
          <w:rFonts w:hint="eastAsia" w:ascii="宋体" w:hAnsi="宋体"/>
          <w:b/>
          <w:color w:val="000000"/>
          <w:sz w:val="32"/>
          <w:szCs w:val="32"/>
        </w:rPr>
        <w:t>（二）</w:t>
      </w:r>
      <w:r>
        <w:rPr>
          <w:rFonts w:ascii="宋体" w:hAnsi="宋体" w:eastAsia="宋体"/>
          <w:b/>
          <w:sz w:val="32"/>
          <w:szCs w:val="32"/>
        </w:rPr>
        <w:t>授权委托书</w:t>
      </w:r>
    </w:p>
    <w:p w14:paraId="4B0C73AC">
      <w:pPr>
        <w:spacing w:line="440" w:lineRule="exact"/>
        <w:rPr>
          <w:rFonts w:eastAsia="黑体"/>
          <w:sz w:val="24"/>
        </w:rPr>
      </w:pPr>
    </w:p>
    <w:p w14:paraId="4E022D0F">
      <w:pPr>
        <w:topLinePunct/>
        <w:spacing w:line="440" w:lineRule="exact"/>
        <w:ind w:firstLine="560" w:firstLineChars="200"/>
        <w:rPr>
          <w:sz w:val="28"/>
          <w:szCs w:val="28"/>
        </w:rPr>
      </w:pPr>
      <w:r>
        <w:rPr>
          <w:sz w:val="28"/>
          <w:szCs w:val="28"/>
        </w:rPr>
        <w:t>本人</w:t>
      </w:r>
      <w:r>
        <w:rPr>
          <w:sz w:val="28"/>
          <w:szCs w:val="28"/>
          <w:u w:val="single"/>
        </w:rPr>
        <w:t xml:space="preserve">       </w:t>
      </w:r>
      <w:r>
        <w:rPr>
          <w:sz w:val="28"/>
          <w:szCs w:val="28"/>
        </w:rPr>
        <w:t>（姓名）系</w:t>
      </w:r>
      <w:r>
        <w:rPr>
          <w:sz w:val="28"/>
          <w:szCs w:val="28"/>
          <w:u w:val="single"/>
        </w:rPr>
        <w:t xml:space="preserve">        </w:t>
      </w:r>
      <w:r>
        <w:rPr>
          <w:sz w:val="28"/>
          <w:szCs w:val="28"/>
        </w:rPr>
        <w:t>（</w:t>
      </w:r>
      <w:r>
        <w:rPr>
          <w:rFonts w:hint="eastAsia"/>
          <w:sz w:val="28"/>
          <w:szCs w:val="28"/>
        </w:rPr>
        <w:t>律师事务所名称</w:t>
      </w:r>
      <w:r>
        <w:rPr>
          <w:sz w:val="28"/>
          <w:szCs w:val="28"/>
        </w:rPr>
        <w:t>）的</w:t>
      </w:r>
      <w:r>
        <w:rPr>
          <w:rFonts w:hint="eastAsia"/>
          <w:sz w:val="28"/>
          <w:szCs w:val="28"/>
        </w:rPr>
        <w:t>负责</w:t>
      </w:r>
      <w:r>
        <w:rPr>
          <w:sz w:val="28"/>
          <w:szCs w:val="28"/>
        </w:rPr>
        <w:t>人，现委托</w:t>
      </w:r>
      <w:r>
        <w:rPr>
          <w:sz w:val="28"/>
          <w:szCs w:val="28"/>
          <w:u w:val="single"/>
        </w:rPr>
        <w:t xml:space="preserve">        </w:t>
      </w:r>
      <w:r>
        <w:rPr>
          <w:sz w:val="28"/>
          <w:szCs w:val="28"/>
        </w:rPr>
        <w:t>（姓名）为我方代理人。代理人根据授权，以我方名义签署、澄清</w:t>
      </w:r>
      <w:r>
        <w:rPr>
          <w:rFonts w:hint="eastAsia"/>
          <w:sz w:val="28"/>
          <w:szCs w:val="28"/>
        </w:rPr>
        <w:t>、说明、补正</w:t>
      </w:r>
      <w:r>
        <w:rPr>
          <w:sz w:val="28"/>
          <w:szCs w:val="28"/>
        </w:rPr>
        <w:t>、递交、撤回、修改</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（项目名称）</w:t>
      </w:r>
      <w:r>
        <w:rPr>
          <w:rFonts w:hint="eastAsia"/>
          <w:sz w:val="28"/>
          <w:szCs w:val="28"/>
        </w:rPr>
        <w:t>报价文件</w:t>
      </w:r>
      <w:r>
        <w:rPr>
          <w:sz w:val="28"/>
          <w:szCs w:val="28"/>
        </w:rPr>
        <w:t>、签订合同和处理有关事宜，其法律后果由我方承担。</w:t>
      </w:r>
    </w:p>
    <w:p w14:paraId="278083C6">
      <w:pPr>
        <w:spacing w:line="440" w:lineRule="exact"/>
        <w:rPr>
          <w:sz w:val="28"/>
          <w:szCs w:val="28"/>
        </w:rPr>
      </w:pPr>
      <w:r>
        <w:rPr>
          <w:sz w:val="28"/>
          <w:szCs w:val="28"/>
        </w:rPr>
        <w:t xml:space="preserve">    委托期限：</w:t>
      </w:r>
      <w:r>
        <w:rPr>
          <w:sz w:val="28"/>
          <w:szCs w:val="28"/>
          <w:u w:val="single"/>
        </w:rPr>
        <w:t xml:space="preserve">             </w:t>
      </w:r>
      <w:r>
        <w:rPr>
          <w:rFonts w:hint="eastAsia"/>
          <w:sz w:val="28"/>
          <w:szCs w:val="28"/>
        </w:rPr>
        <w:t>。</w:t>
      </w:r>
    </w:p>
    <w:p w14:paraId="07B79CFA">
      <w:pPr>
        <w:spacing w:line="440" w:lineRule="exact"/>
        <w:ind w:firstLine="560" w:firstLineChars="200"/>
        <w:rPr>
          <w:sz w:val="28"/>
          <w:szCs w:val="28"/>
        </w:rPr>
      </w:pPr>
      <w:r>
        <w:rPr>
          <w:sz w:val="28"/>
          <w:szCs w:val="28"/>
        </w:rPr>
        <w:t>代理人无转委托权。</w:t>
      </w:r>
    </w:p>
    <w:p w14:paraId="04D148A3">
      <w:pPr>
        <w:spacing w:line="440" w:lineRule="exact"/>
        <w:ind w:firstLine="560" w:firstLineChars="200"/>
        <w:rPr>
          <w:sz w:val="28"/>
          <w:szCs w:val="28"/>
        </w:rPr>
      </w:pPr>
    </w:p>
    <w:p w14:paraId="77B69223">
      <w:pPr>
        <w:spacing w:line="440" w:lineRule="exact"/>
        <w:ind w:firstLine="560" w:firstLineChars="200"/>
        <w:rPr>
          <w:sz w:val="28"/>
          <w:szCs w:val="28"/>
        </w:rPr>
      </w:pPr>
    </w:p>
    <w:p w14:paraId="446F195C">
      <w:pPr>
        <w:spacing w:line="440" w:lineRule="exact"/>
        <w:ind w:firstLine="560" w:firstLineChars="200"/>
        <w:rPr>
          <w:sz w:val="28"/>
          <w:szCs w:val="28"/>
        </w:rPr>
      </w:pPr>
    </w:p>
    <w:p w14:paraId="38D8C06B">
      <w:pPr>
        <w:spacing w:line="440" w:lineRule="exact"/>
        <w:ind w:firstLine="560" w:firstLineChars="200"/>
        <w:rPr>
          <w:rFonts w:eastAsia="宋体"/>
          <w:sz w:val="28"/>
          <w:szCs w:val="28"/>
        </w:rPr>
      </w:pPr>
      <w:r>
        <w:rPr>
          <w:rFonts w:hint="eastAsia"/>
          <w:sz w:val="28"/>
          <w:szCs w:val="28"/>
        </w:rPr>
        <w:t>附：</w:t>
      </w:r>
      <w:r>
        <w:rPr>
          <w:sz w:val="28"/>
          <w:szCs w:val="28"/>
        </w:rPr>
        <w:t>委托代理人</w:t>
      </w:r>
      <w:r>
        <w:rPr>
          <w:rFonts w:hint="eastAsia"/>
          <w:sz w:val="28"/>
          <w:szCs w:val="28"/>
        </w:rPr>
        <w:t>身份证复印件</w:t>
      </w:r>
    </w:p>
    <w:p w14:paraId="6276F090">
      <w:pPr>
        <w:spacing w:line="440" w:lineRule="exact"/>
        <w:rPr>
          <w:sz w:val="24"/>
        </w:rPr>
      </w:pPr>
    </w:p>
    <w:p w14:paraId="601912C6">
      <w:pPr>
        <w:spacing w:line="440" w:lineRule="exact"/>
        <w:rPr>
          <w:sz w:val="24"/>
        </w:rPr>
      </w:pPr>
    </w:p>
    <w:p w14:paraId="1D2BAA6D">
      <w:pPr>
        <w:spacing w:line="440" w:lineRule="exact"/>
        <w:rPr>
          <w:sz w:val="24"/>
        </w:rPr>
      </w:pPr>
    </w:p>
    <w:p w14:paraId="76610F00">
      <w:pPr>
        <w:spacing w:line="440" w:lineRule="exact"/>
        <w:rPr>
          <w:sz w:val="28"/>
          <w:szCs w:val="28"/>
        </w:rPr>
      </w:pPr>
    </w:p>
    <w:p w14:paraId="69D25BA0">
      <w:pPr>
        <w:spacing w:line="440" w:lineRule="exact"/>
        <w:rPr>
          <w:sz w:val="28"/>
          <w:szCs w:val="28"/>
        </w:rPr>
      </w:pPr>
      <w:r>
        <w:rPr>
          <w:rFonts w:hint="eastAsia"/>
          <w:sz w:val="28"/>
          <w:szCs w:val="28"/>
        </w:rPr>
        <w:t xml:space="preserve">  </w:t>
      </w:r>
    </w:p>
    <w:p w14:paraId="47EAC197">
      <w:pPr>
        <w:spacing w:line="440" w:lineRule="exact"/>
        <w:ind w:firstLine="1400" w:firstLineChars="500"/>
        <w:rPr>
          <w:sz w:val="28"/>
          <w:szCs w:val="28"/>
        </w:rPr>
      </w:pPr>
    </w:p>
    <w:p w14:paraId="60475693">
      <w:pPr>
        <w:spacing w:line="440" w:lineRule="exact"/>
        <w:jc w:val="center"/>
        <w:rPr>
          <w:sz w:val="28"/>
          <w:szCs w:val="28"/>
        </w:rPr>
      </w:pPr>
      <w:r>
        <w:rPr>
          <w:rFonts w:hint="eastAsia"/>
          <w:sz w:val="28"/>
          <w:szCs w:val="28"/>
        </w:rPr>
        <w:t xml:space="preserve">                               律师事务所</w:t>
      </w:r>
      <w:r>
        <w:rPr>
          <w:sz w:val="28"/>
          <w:szCs w:val="28"/>
        </w:rPr>
        <w:t>（盖章）：</w:t>
      </w:r>
    </w:p>
    <w:p w14:paraId="79F3BCBF">
      <w:pPr>
        <w:spacing w:line="440" w:lineRule="exact"/>
        <w:ind w:firstLine="4200" w:firstLineChars="1500"/>
        <w:jc w:val="center"/>
        <w:rPr>
          <w:rFonts w:eastAsia="宋体"/>
          <w:sz w:val="28"/>
          <w:szCs w:val="28"/>
        </w:rPr>
      </w:pPr>
      <w:r>
        <w:rPr>
          <w:rFonts w:hint="eastAsia"/>
          <w:sz w:val="28"/>
          <w:szCs w:val="28"/>
          <w:lang w:val="en-US" w:eastAsia="zh-CN"/>
        </w:rPr>
        <w:t xml:space="preserve"> </w:t>
      </w:r>
      <w:r>
        <w:rPr>
          <w:sz w:val="28"/>
          <w:szCs w:val="28"/>
        </w:rPr>
        <w:t>法定代表人（签字）</w:t>
      </w:r>
      <w:r>
        <w:rPr>
          <w:rFonts w:hint="eastAsia"/>
          <w:sz w:val="28"/>
          <w:szCs w:val="28"/>
        </w:rPr>
        <w:t>：</w:t>
      </w:r>
    </w:p>
    <w:p w14:paraId="0D11DC71">
      <w:pPr>
        <w:spacing w:line="440" w:lineRule="exact"/>
        <w:ind w:firstLine="3360" w:firstLineChars="1200"/>
        <w:jc w:val="center"/>
        <w:rPr>
          <w:sz w:val="28"/>
          <w:szCs w:val="28"/>
        </w:rPr>
      </w:pPr>
      <w:r>
        <w:rPr>
          <w:rFonts w:hint="eastAsia"/>
          <w:sz w:val="28"/>
          <w:szCs w:val="28"/>
        </w:rPr>
        <w:t xml:space="preserve">      </w:t>
      </w:r>
      <w:r>
        <w:rPr>
          <w:rFonts w:hint="eastAsia"/>
          <w:sz w:val="28"/>
          <w:szCs w:val="28"/>
          <w:lang w:val="en-US" w:eastAsia="zh-CN"/>
        </w:rPr>
        <w:t xml:space="preserve"> </w:t>
      </w:r>
      <w:r>
        <w:rPr>
          <w:sz w:val="28"/>
          <w:szCs w:val="28"/>
        </w:rPr>
        <w:t>委托代理人（签字）</w:t>
      </w:r>
      <w:r>
        <w:rPr>
          <w:rFonts w:hint="eastAsia"/>
          <w:sz w:val="28"/>
          <w:szCs w:val="28"/>
        </w:rPr>
        <w:t>：</w:t>
      </w:r>
    </w:p>
    <w:p w14:paraId="11EB290F">
      <w:pPr>
        <w:spacing w:line="440" w:lineRule="exact"/>
        <w:ind w:firstLine="3360" w:firstLineChars="120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日期：</w:t>
      </w:r>
    </w:p>
    <w:p w14:paraId="158A709A">
      <w:pPr>
        <w:spacing w:line="440" w:lineRule="exact"/>
        <w:ind w:firstLine="3360" w:firstLineChars="1200"/>
        <w:jc w:val="right"/>
        <w:rPr>
          <w:sz w:val="28"/>
          <w:szCs w:val="28"/>
        </w:rPr>
      </w:pPr>
      <w:r>
        <w:rPr>
          <w:sz w:val="28"/>
          <w:szCs w:val="28"/>
        </w:rPr>
        <w:t xml:space="preserve"> </w:t>
      </w:r>
    </w:p>
    <w:p w14:paraId="751EF3CF">
      <w:pPr>
        <w:tabs>
          <w:tab w:val="left" w:pos="500"/>
        </w:tabs>
        <w:spacing w:line="440" w:lineRule="exact"/>
        <w:ind w:firstLine="840" w:firstLineChars="300"/>
        <w:rPr>
          <w:sz w:val="28"/>
          <w:szCs w:val="28"/>
        </w:rPr>
      </w:pPr>
      <w:r>
        <w:rPr>
          <w:rFonts w:hint="eastAsia"/>
          <w:sz w:val="28"/>
          <w:szCs w:val="28"/>
        </w:rPr>
        <w:tab/>
      </w:r>
      <w:r>
        <w:rPr>
          <w:rFonts w:hint="eastAsia"/>
          <w:sz w:val="28"/>
          <w:szCs w:val="28"/>
        </w:rPr>
        <w:t xml:space="preserve"> </w:t>
      </w:r>
    </w:p>
    <w:p w14:paraId="513F3834">
      <w:pPr>
        <w:spacing w:line="360" w:lineRule="auto"/>
        <w:jc w:val="center"/>
        <w:rPr>
          <w:rFonts w:ascii="宋体" w:hAnsi="宋体"/>
          <w:b/>
          <w:sz w:val="24"/>
        </w:rPr>
      </w:pPr>
      <w:r>
        <w:rPr>
          <w:rFonts w:ascii="宋体" w:hAnsi="宋体"/>
          <w:b/>
          <w:color w:val="000000"/>
          <w:sz w:val="32"/>
          <w:szCs w:val="32"/>
        </w:rPr>
        <w:br w:type="page"/>
      </w:r>
      <w:r>
        <w:rPr>
          <w:rFonts w:hint="eastAsia" w:ascii="宋体" w:hAnsi="宋体"/>
          <w:b/>
          <w:color w:val="000000"/>
          <w:sz w:val="32"/>
          <w:szCs w:val="32"/>
        </w:rPr>
        <w:t>（三）资格证明文件及服务</w:t>
      </w:r>
      <w:r>
        <w:rPr>
          <w:rFonts w:hint="eastAsia" w:ascii="宋体" w:hAnsi="宋体"/>
          <w:b/>
          <w:color w:val="000000"/>
          <w:sz w:val="32"/>
          <w:szCs w:val="32"/>
          <w:lang w:val="en-US" w:eastAsia="zh-CN"/>
        </w:rPr>
        <w:t>团队</w:t>
      </w:r>
      <w:r>
        <w:rPr>
          <w:rFonts w:hint="eastAsia" w:ascii="宋体" w:hAnsi="宋体"/>
          <w:b/>
          <w:color w:val="000000"/>
          <w:sz w:val="32"/>
          <w:szCs w:val="32"/>
        </w:rPr>
        <w:t>介绍</w:t>
      </w:r>
    </w:p>
    <w:p w14:paraId="3E55915A">
      <w:pPr>
        <w:spacing w:line="360" w:lineRule="auto"/>
        <w:ind w:firstLine="562" w:firstLineChars="200"/>
        <w:rPr>
          <w:rFonts w:ascii="宋体" w:hAnsi="宋体"/>
          <w:b/>
          <w:sz w:val="28"/>
          <w:szCs w:val="28"/>
        </w:rPr>
      </w:pPr>
      <w:r>
        <w:rPr>
          <w:rFonts w:hint="eastAsia" w:ascii="宋体" w:hAnsi="宋体"/>
          <w:b/>
          <w:color w:val="auto"/>
          <w:sz w:val="28"/>
          <w:szCs w:val="28"/>
        </w:rPr>
        <w:t>本次询价实行资格后审，询价时必须提交</w:t>
      </w:r>
      <w:r>
        <w:rPr>
          <w:rFonts w:hint="eastAsia" w:ascii="宋体" w:hAnsi="宋体"/>
          <w:b/>
          <w:color w:val="auto"/>
          <w:sz w:val="28"/>
          <w:szCs w:val="28"/>
          <w:lang w:val="en-US" w:eastAsia="zh-CN"/>
        </w:rPr>
        <w:t>律师事务所执业许可证原件等加盖公章的</w:t>
      </w:r>
      <w:r>
        <w:rPr>
          <w:rFonts w:hint="eastAsia" w:ascii="宋体" w:hAnsi="宋体"/>
          <w:b/>
          <w:color w:val="auto"/>
          <w:sz w:val="28"/>
          <w:szCs w:val="28"/>
        </w:rPr>
        <w:t>以下资格证明文件，由</w:t>
      </w:r>
      <w:r>
        <w:rPr>
          <w:rFonts w:hint="eastAsia" w:ascii="宋体" w:hAnsi="宋体"/>
          <w:b/>
          <w:sz w:val="28"/>
          <w:szCs w:val="28"/>
        </w:rPr>
        <w:t>询价小组审查，资格</w:t>
      </w:r>
      <w:r>
        <w:rPr>
          <w:rFonts w:hint="eastAsia" w:ascii="宋体" w:hAnsi="宋体"/>
          <w:b/>
          <w:kern w:val="0"/>
          <w:sz w:val="28"/>
          <w:szCs w:val="28"/>
        </w:rPr>
        <w:t>证明文件用档案袋装好并写上律师事务所名称与报价函一并递交,未递交或资质审查不合格的视为无效投标。</w:t>
      </w:r>
    </w:p>
    <w:p w14:paraId="7B0C2474">
      <w:pPr>
        <w:spacing w:line="360" w:lineRule="auto"/>
        <w:ind w:firstLine="560" w:firstLineChars="200"/>
        <w:rPr>
          <w:rFonts w:hint="eastAsia" w:ascii="宋体" w:hAnsi="宋体" w:eastAsiaTheme="minorEastAsia"/>
          <w:color w:val="auto"/>
          <w:sz w:val="28"/>
          <w:szCs w:val="28"/>
          <w:lang w:eastAsia="zh-CN"/>
        </w:rPr>
      </w:pPr>
      <w:r>
        <w:rPr>
          <w:rFonts w:hint="eastAsia" w:ascii="宋体" w:hAnsi="宋体"/>
          <w:sz w:val="28"/>
          <w:szCs w:val="28"/>
        </w:rPr>
        <w:t>（1）律师事务所的执业</w:t>
      </w:r>
      <w:r>
        <w:rPr>
          <w:rFonts w:hint="eastAsia" w:ascii="宋体" w:hAnsi="宋体"/>
          <w:b w:val="0"/>
          <w:bCs/>
          <w:color w:val="auto"/>
          <w:sz w:val="28"/>
          <w:szCs w:val="28"/>
          <w:lang w:val="en-US" w:eastAsia="zh-CN"/>
        </w:rPr>
        <w:t>许可证</w:t>
      </w:r>
      <w:r>
        <w:rPr>
          <w:rFonts w:hint="eastAsia" w:ascii="宋体" w:hAnsi="宋体"/>
          <w:sz w:val="28"/>
          <w:szCs w:val="28"/>
        </w:rPr>
        <w:t>书。</w:t>
      </w:r>
      <w:r>
        <w:rPr>
          <w:rFonts w:hint="eastAsia" w:ascii="宋体" w:hAnsi="宋体"/>
          <w:color w:val="auto"/>
          <w:sz w:val="28"/>
          <w:szCs w:val="28"/>
          <w:lang w:eastAsia="zh-CN"/>
        </w:rPr>
        <w:t>（</w:t>
      </w:r>
      <w:r>
        <w:rPr>
          <w:rFonts w:hint="eastAsia" w:ascii="宋体" w:hAnsi="宋体"/>
          <w:color w:val="auto"/>
          <w:sz w:val="28"/>
          <w:szCs w:val="28"/>
          <w:lang w:val="en-US" w:eastAsia="zh-CN"/>
        </w:rPr>
        <w:t>原件</w:t>
      </w:r>
      <w:r>
        <w:rPr>
          <w:rFonts w:hint="eastAsia" w:ascii="宋体" w:hAnsi="宋体"/>
          <w:color w:val="auto"/>
          <w:sz w:val="28"/>
          <w:szCs w:val="28"/>
          <w:lang w:eastAsia="zh-CN"/>
        </w:rPr>
        <w:t>）</w:t>
      </w:r>
    </w:p>
    <w:p w14:paraId="00601C1F">
      <w:pPr>
        <w:spacing w:line="360" w:lineRule="auto"/>
        <w:ind w:firstLine="560" w:firstLineChars="200"/>
        <w:rPr>
          <w:rFonts w:ascii="宋体" w:hAnsi="宋体"/>
          <w:color w:val="auto"/>
          <w:sz w:val="28"/>
          <w:szCs w:val="28"/>
        </w:rPr>
      </w:pPr>
      <w:r>
        <w:rPr>
          <w:rFonts w:hint="eastAsia" w:ascii="宋体" w:hAnsi="宋体"/>
          <w:color w:val="auto"/>
          <w:sz w:val="28"/>
          <w:szCs w:val="28"/>
        </w:rPr>
        <w:t>（2）专项法律服务项目负责</w:t>
      </w:r>
      <w:r>
        <w:rPr>
          <w:rFonts w:hint="eastAsia" w:ascii="宋体" w:hAnsi="宋体"/>
          <w:b w:val="0"/>
          <w:bCs w:val="0"/>
          <w:color w:val="auto"/>
          <w:sz w:val="28"/>
          <w:szCs w:val="28"/>
        </w:rPr>
        <w:t>人</w:t>
      </w:r>
      <w:r>
        <w:rPr>
          <w:rFonts w:hint="eastAsia" w:ascii="宋体" w:hAnsi="宋体"/>
          <w:b w:val="0"/>
          <w:bCs w:val="0"/>
          <w:color w:val="auto"/>
          <w:sz w:val="28"/>
          <w:szCs w:val="28"/>
          <w:lang w:eastAsia="zh-CN"/>
        </w:rPr>
        <w:t>（拟派律师）</w:t>
      </w:r>
      <w:r>
        <w:rPr>
          <w:rFonts w:hint="eastAsia" w:ascii="宋体" w:hAnsi="宋体"/>
          <w:b w:val="0"/>
          <w:bCs w:val="0"/>
          <w:color w:val="auto"/>
          <w:sz w:val="28"/>
          <w:szCs w:val="28"/>
        </w:rPr>
        <w:t>注</w:t>
      </w:r>
      <w:r>
        <w:rPr>
          <w:rFonts w:hint="eastAsia" w:ascii="宋体" w:hAnsi="宋体"/>
          <w:color w:val="auto"/>
          <w:sz w:val="28"/>
          <w:szCs w:val="28"/>
        </w:rPr>
        <w:t>册律师资格证书</w:t>
      </w:r>
      <w:r>
        <w:rPr>
          <w:rFonts w:hint="eastAsia" w:ascii="宋体" w:hAnsi="宋体"/>
          <w:color w:val="auto"/>
          <w:sz w:val="28"/>
          <w:szCs w:val="28"/>
          <w:lang w:val="en-US" w:eastAsia="zh-CN"/>
        </w:rPr>
        <w:t>年审等符合条件</w:t>
      </w:r>
      <w:r>
        <w:rPr>
          <w:rFonts w:hint="eastAsia" w:ascii="宋体" w:hAnsi="宋体"/>
          <w:color w:val="auto"/>
          <w:sz w:val="28"/>
          <w:szCs w:val="28"/>
        </w:rPr>
        <w:t>。</w:t>
      </w:r>
      <w:r>
        <w:rPr>
          <w:rFonts w:hint="eastAsia" w:ascii="宋体" w:hAnsi="宋体"/>
          <w:color w:val="auto"/>
          <w:sz w:val="28"/>
          <w:szCs w:val="28"/>
          <w:lang w:eastAsia="zh-CN"/>
        </w:rPr>
        <w:t>（</w:t>
      </w:r>
      <w:r>
        <w:rPr>
          <w:rFonts w:hint="eastAsia" w:ascii="宋体" w:hAnsi="宋体"/>
          <w:color w:val="auto"/>
          <w:sz w:val="28"/>
          <w:szCs w:val="28"/>
          <w:lang w:val="en-US" w:eastAsia="zh-CN"/>
        </w:rPr>
        <w:t>原件</w:t>
      </w:r>
      <w:r>
        <w:rPr>
          <w:rFonts w:hint="eastAsia" w:ascii="宋体" w:hAnsi="宋体"/>
          <w:color w:val="auto"/>
          <w:sz w:val="28"/>
          <w:szCs w:val="28"/>
          <w:lang w:eastAsia="zh-CN"/>
        </w:rPr>
        <w:t>）</w:t>
      </w:r>
    </w:p>
    <w:p w14:paraId="35757959">
      <w:pPr>
        <w:spacing w:line="360" w:lineRule="auto"/>
        <w:ind w:firstLine="560" w:firstLineChars="200"/>
        <w:rPr>
          <w:rFonts w:hint="eastAsia" w:ascii="宋体" w:hAnsi="宋体"/>
          <w:color w:val="auto"/>
          <w:sz w:val="28"/>
          <w:szCs w:val="28"/>
          <w:lang w:eastAsia="zh-CN"/>
        </w:rPr>
      </w:pPr>
      <w:r>
        <w:rPr>
          <w:rFonts w:hint="eastAsia" w:ascii="宋体" w:hAnsi="宋体"/>
          <w:color w:val="auto"/>
          <w:sz w:val="28"/>
          <w:szCs w:val="28"/>
        </w:rPr>
        <w:t>（3）专项法律服务项目服务团队情况</w:t>
      </w:r>
      <w:r>
        <w:rPr>
          <w:rFonts w:hint="eastAsia" w:ascii="宋体" w:hAnsi="宋体"/>
          <w:color w:val="auto"/>
          <w:sz w:val="28"/>
          <w:szCs w:val="28"/>
          <w:lang w:eastAsia="zh-CN"/>
        </w:rPr>
        <w:t>。（</w:t>
      </w:r>
      <w:r>
        <w:rPr>
          <w:rFonts w:hint="eastAsia" w:ascii="宋体" w:hAnsi="宋体"/>
          <w:color w:val="auto"/>
          <w:sz w:val="28"/>
          <w:szCs w:val="28"/>
          <w:lang w:val="en-US" w:eastAsia="zh-CN"/>
        </w:rPr>
        <w:t>复印件盖章</w:t>
      </w:r>
      <w:r>
        <w:rPr>
          <w:rFonts w:hint="eastAsia" w:ascii="宋体" w:hAnsi="宋体"/>
          <w:color w:val="auto"/>
          <w:sz w:val="28"/>
          <w:szCs w:val="28"/>
          <w:lang w:eastAsia="zh-CN"/>
        </w:rPr>
        <w:t>）</w:t>
      </w:r>
    </w:p>
    <w:p w14:paraId="689B6A96">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eastAsia="zh-CN"/>
        </w:rPr>
        <w:t>（</w:t>
      </w:r>
      <w:r>
        <w:rPr>
          <w:rFonts w:hint="eastAsia" w:ascii="宋体" w:hAnsi="宋体"/>
          <w:color w:val="auto"/>
          <w:sz w:val="28"/>
          <w:szCs w:val="28"/>
          <w:lang w:val="en-US" w:eastAsia="zh-CN"/>
        </w:rPr>
        <w:t>4</w:t>
      </w:r>
      <w:r>
        <w:rPr>
          <w:rFonts w:hint="eastAsia" w:ascii="宋体" w:hAnsi="宋体"/>
          <w:color w:val="auto"/>
          <w:sz w:val="28"/>
          <w:szCs w:val="28"/>
          <w:lang w:eastAsia="zh-CN"/>
        </w:rPr>
        <w:t>）</w:t>
      </w:r>
      <w:r>
        <w:rPr>
          <w:rFonts w:hint="eastAsia" w:ascii="宋体" w:hAnsi="宋体"/>
          <w:color w:val="auto"/>
          <w:sz w:val="28"/>
          <w:szCs w:val="28"/>
          <w:lang w:val="en-US" w:eastAsia="zh-CN"/>
        </w:rPr>
        <w:t>近三年相关业绩证明资料</w:t>
      </w:r>
      <w:r>
        <w:rPr>
          <w:rFonts w:hint="eastAsia" w:ascii="宋体" w:hAnsi="宋体"/>
          <w:color w:val="auto"/>
          <w:sz w:val="28"/>
          <w:szCs w:val="28"/>
        </w:rPr>
        <w:t>。</w:t>
      </w:r>
      <w:r>
        <w:rPr>
          <w:rFonts w:hint="eastAsia" w:ascii="宋体" w:hAnsi="宋体"/>
          <w:color w:val="auto"/>
          <w:sz w:val="28"/>
          <w:szCs w:val="28"/>
          <w:lang w:eastAsia="zh-CN"/>
        </w:rPr>
        <w:t>（</w:t>
      </w:r>
      <w:r>
        <w:rPr>
          <w:rFonts w:hint="eastAsia" w:ascii="宋体" w:hAnsi="宋体"/>
          <w:color w:val="auto"/>
          <w:sz w:val="28"/>
          <w:szCs w:val="28"/>
          <w:lang w:val="en-US" w:eastAsia="zh-CN"/>
        </w:rPr>
        <w:t>复印件盖章</w:t>
      </w:r>
      <w:r>
        <w:rPr>
          <w:rFonts w:hint="eastAsia" w:ascii="宋体" w:hAnsi="宋体"/>
          <w:color w:val="auto"/>
          <w:sz w:val="28"/>
          <w:szCs w:val="28"/>
          <w:lang w:eastAsia="zh-CN"/>
        </w:rPr>
        <w:t>）</w:t>
      </w:r>
    </w:p>
    <w:p w14:paraId="7FF9070E">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eastAsia="zh-CN"/>
        </w:rPr>
        <w:t>（</w:t>
      </w:r>
      <w:r>
        <w:rPr>
          <w:rFonts w:hint="eastAsia" w:ascii="宋体" w:hAnsi="宋体"/>
          <w:color w:val="auto"/>
          <w:sz w:val="28"/>
          <w:szCs w:val="28"/>
          <w:lang w:val="en-US" w:eastAsia="zh-CN"/>
        </w:rPr>
        <w:t>5</w:t>
      </w:r>
      <w:r>
        <w:rPr>
          <w:rFonts w:hint="eastAsia" w:ascii="宋体" w:hAnsi="宋体"/>
          <w:color w:val="auto"/>
          <w:sz w:val="28"/>
          <w:szCs w:val="28"/>
          <w:lang w:eastAsia="zh-CN"/>
        </w:rPr>
        <w:t>）</w:t>
      </w:r>
      <w:r>
        <w:rPr>
          <w:rFonts w:hint="eastAsia" w:ascii="宋体" w:hAnsi="宋体"/>
          <w:color w:val="auto"/>
          <w:sz w:val="28"/>
          <w:szCs w:val="28"/>
        </w:rPr>
        <w:t>未被《信用中国》列入严重失信主体名单、失信被执行人、重大税收违法失信主体。</w:t>
      </w:r>
      <w:r>
        <w:rPr>
          <w:rFonts w:hint="eastAsia" w:ascii="宋体" w:hAnsi="宋体"/>
          <w:color w:val="auto"/>
          <w:sz w:val="28"/>
          <w:szCs w:val="28"/>
          <w:lang w:eastAsia="zh-CN"/>
        </w:rPr>
        <w:t>（</w:t>
      </w:r>
      <w:r>
        <w:rPr>
          <w:rFonts w:hint="eastAsia" w:ascii="宋体" w:hAnsi="宋体"/>
          <w:color w:val="auto"/>
          <w:sz w:val="28"/>
          <w:szCs w:val="28"/>
          <w:lang w:val="en-US" w:eastAsia="zh-CN"/>
        </w:rPr>
        <w:t>复印件盖章</w:t>
      </w:r>
      <w:r>
        <w:rPr>
          <w:rFonts w:hint="eastAsia" w:ascii="宋体" w:hAnsi="宋体"/>
          <w:color w:val="auto"/>
          <w:sz w:val="28"/>
          <w:szCs w:val="28"/>
          <w:lang w:eastAsia="zh-CN"/>
        </w:rPr>
        <w:t>）</w:t>
      </w:r>
    </w:p>
    <w:p w14:paraId="4CBE7311">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eastAsia="zh-CN"/>
        </w:rPr>
        <w:t>（</w:t>
      </w:r>
      <w:r>
        <w:rPr>
          <w:rFonts w:hint="eastAsia" w:ascii="宋体" w:hAnsi="宋体"/>
          <w:color w:val="auto"/>
          <w:sz w:val="28"/>
          <w:szCs w:val="28"/>
          <w:lang w:val="en-US" w:eastAsia="zh-CN"/>
        </w:rPr>
        <w:t>6</w:t>
      </w:r>
      <w:r>
        <w:rPr>
          <w:rFonts w:hint="eastAsia" w:ascii="宋体" w:hAnsi="宋体"/>
          <w:color w:val="auto"/>
          <w:sz w:val="28"/>
          <w:szCs w:val="28"/>
          <w:lang w:eastAsia="zh-CN"/>
        </w:rPr>
        <w:t>）</w:t>
      </w:r>
      <w:r>
        <w:rPr>
          <w:rFonts w:hint="eastAsia" w:ascii="宋体" w:hAnsi="宋体"/>
          <w:color w:val="auto"/>
          <w:sz w:val="28"/>
          <w:szCs w:val="28"/>
        </w:rPr>
        <w:t>律师事务所最近三年内未曾受过行业处分、司法行政机关的行政处罚、刑事处罚；未进入清算程序或被宣告破产或其他丧失履约能力的情形。</w:t>
      </w:r>
      <w:r>
        <w:rPr>
          <w:rFonts w:hint="eastAsia" w:ascii="宋体" w:hAnsi="宋体"/>
          <w:color w:val="auto"/>
          <w:sz w:val="28"/>
          <w:szCs w:val="28"/>
          <w:lang w:eastAsia="zh-CN"/>
        </w:rPr>
        <w:t>（</w:t>
      </w:r>
      <w:r>
        <w:rPr>
          <w:rFonts w:hint="eastAsia" w:ascii="宋体" w:hAnsi="宋体"/>
          <w:color w:val="auto"/>
          <w:sz w:val="28"/>
          <w:szCs w:val="28"/>
          <w:lang w:val="en-US" w:eastAsia="zh-CN"/>
        </w:rPr>
        <w:t>复印件盖章</w:t>
      </w:r>
      <w:r>
        <w:rPr>
          <w:rFonts w:hint="eastAsia" w:ascii="宋体" w:hAnsi="宋体"/>
          <w:color w:val="auto"/>
          <w:sz w:val="28"/>
          <w:szCs w:val="28"/>
          <w:lang w:eastAsia="zh-CN"/>
        </w:rPr>
        <w:t>）</w:t>
      </w:r>
    </w:p>
    <w:p w14:paraId="7913D8C3">
      <w:pPr>
        <w:pStyle w:val="3"/>
        <w:rPr>
          <w:rFonts w:hint="eastAsia" w:eastAsiaTheme="minorEastAsia"/>
          <w:lang w:eastAsia="zh-CN"/>
        </w:rPr>
      </w:pPr>
    </w:p>
    <w:p w14:paraId="5CFFE779">
      <w:pPr>
        <w:spacing w:line="360" w:lineRule="auto"/>
        <w:ind w:firstLine="480" w:firstLineChars="200"/>
        <w:rPr>
          <w:rFonts w:ascii="宋体" w:hAnsi="宋体"/>
          <w:sz w:val="24"/>
        </w:rPr>
      </w:pPr>
    </w:p>
    <w:p w14:paraId="078F2AA1">
      <w:pPr>
        <w:spacing w:line="360" w:lineRule="auto"/>
        <w:ind w:firstLine="480" w:firstLineChars="200"/>
        <w:rPr>
          <w:rFonts w:ascii="宋体" w:hAnsi="宋体"/>
          <w:sz w:val="24"/>
        </w:rPr>
      </w:pPr>
    </w:p>
    <w:p w14:paraId="7D363C33">
      <w:pPr>
        <w:spacing w:line="360" w:lineRule="auto"/>
        <w:rPr>
          <w:rFonts w:ascii="宋体" w:hAnsi="宋体"/>
          <w:sz w:val="24"/>
        </w:rPr>
      </w:pPr>
    </w:p>
    <w:p w14:paraId="49E8FF21">
      <w:pPr>
        <w:spacing w:line="360" w:lineRule="auto"/>
        <w:ind w:firstLine="480" w:firstLineChars="200"/>
        <w:rPr>
          <w:rFonts w:ascii="宋体" w:hAnsi="宋体"/>
          <w:sz w:val="24"/>
        </w:rPr>
      </w:pPr>
    </w:p>
    <w:p w14:paraId="065B315F">
      <w:pPr>
        <w:spacing w:line="360" w:lineRule="auto"/>
        <w:ind w:firstLine="480" w:firstLineChars="200"/>
        <w:rPr>
          <w:rFonts w:ascii="宋体" w:hAnsi="宋体"/>
          <w:sz w:val="24"/>
        </w:rPr>
      </w:pPr>
    </w:p>
    <w:p w14:paraId="72E69AF8">
      <w:pPr>
        <w:pStyle w:val="9"/>
        <w:ind w:left="0" w:leftChars="0" w:firstLine="0" w:firstLineChars="0"/>
        <w:rPr>
          <w:rFonts w:eastAsia="仿宋_GB2312"/>
        </w:rPr>
      </w:pPr>
    </w:p>
    <w:p w14:paraId="22A3B5B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451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1974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a:effectLst/>
                    </wps:spPr>
                    <wps:txbx>
                      <w:txbxContent>
                        <w:p w14:paraId="3F4A0177">
                          <w:pPr>
                            <w:pStyle w:val="7"/>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2.05pt;mso-position-horizontal:center;mso-position-horizontal-relative:margin;mso-wrap-style:none;z-index:251659264;mso-width-relative:page;mso-height-relative:page;" filled="f" stroked="f" coordsize="21600,21600" o:gfxdata="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&#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la86NAAAAADAQAADwAAAAAAAAABACAAAAAiAAAA&#10;ZHJzL2Rvd25yZXYueG1sUEsBAhQAFAAAAAgAh07iQCgsLV4PAgAAEAQAAA4AAAAAAAAAAQAgAAAA&#10;HwEAAGRycy9lMm9Eb2MueG1sUEsFBgAAAAAGAAYAWQEAAKAFAAAAAA==&#10;">
              <v:fill on="f" focussize="0,0"/>
              <v:stroke on="f"/>
              <v:imagedata o:title=""/>
              <o:lock v:ext="edit" aspectratio="f"/>
              <v:textbox inset="0mm,0mm,0mm,0mm" style="mso-fit-shape-to-text:t;">
                <w:txbxContent>
                  <w:p w14:paraId="3F4A0177">
                    <w:pPr>
                      <w:pStyle w:val="7"/>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F40A1"/>
    <w:multiLevelType w:val="multilevel"/>
    <w:tmpl w:val="7D7F40A1"/>
    <w:lvl w:ilvl="0" w:tentative="0">
      <w:start w:val="1"/>
      <w:numFmt w:val="decimalEnclosedParen"/>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NGYxMjBlYmZkMzg3NjQwMzA0ZGFkMDIyMzQ4ZjAifQ=="/>
  </w:docVars>
  <w:rsids>
    <w:rsidRoot w:val="00000000"/>
    <w:rsid w:val="15023F8F"/>
    <w:rsid w:val="1A3F504D"/>
    <w:rsid w:val="1DBC4C07"/>
    <w:rsid w:val="1E022448"/>
    <w:rsid w:val="22122508"/>
    <w:rsid w:val="2C0B017C"/>
    <w:rsid w:val="2DAB2C1D"/>
    <w:rsid w:val="2E101DB0"/>
    <w:rsid w:val="32EE71B8"/>
    <w:rsid w:val="38DE0D3C"/>
    <w:rsid w:val="3BB5194F"/>
    <w:rsid w:val="4BE9716C"/>
    <w:rsid w:val="4FCB6460"/>
    <w:rsid w:val="50CA4DE4"/>
    <w:rsid w:val="5A137381"/>
    <w:rsid w:val="64B20FB3"/>
    <w:rsid w:val="694C01B1"/>
    <w:rsid w:val="6A260A0B"/>
    <w:rsid w:val="6AE93A04"/>
    <w:rsid w:val="6CA813F2"/>
    <w:rsid w:val="72AC1CC9"/>
    <w:rsid w:val="72D15DF1"/>
    <w:rsid w:val="74D2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next w:val="3"/>
    <w:qFormat/>
    <w:uiPriority w:val="99"/>
    <w:pPr>
      <w:spacing w:line="900" w:lineRule="exact"/>
      <w:jc w:val="center"/>
    </w:pPr>
    <w:rPr>
      <w:rFonts w:eastAsia="楷体_GB2312"/>
      <w:b/>
      <w:bCs/>
      <w:sz w:val="36"/>
      <w:szCs w:val="36"/>
    </w:r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envelope return"/>
    <w:basedOn w:val="1"/>
    <w:qFormat/>
    <w:uiPriority w:val="0"/>
    <w:pPr>
      <w:snapToGrid w:val="0"/>
    </w:pPr>
    <w:rPr>
      <w:rFonts w:hint="eastAsia" w:ascii="Arial" w:hAnsi="Arial" w:eastAsia="宋体" w:cs="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tabs>
        <w:tab w:val="left" w:pos="945"/>
        <w:tab w:val="left" w:pos="1155"/>
      </w:tabs>
      <w:ind w:left="420" w:leftChars="200" w:firstLine="420" w:firstLineChars="200"/>
    </w:pPr>
  </w:style>
  <w:style w:type="paragraph" w:customStyle="1" w:styleId="12">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877</Words>
  <Characters>877</Characters>
  <Lines>0</Lines>
  <Paragraphs>0</Paragraphs>
  <TotalTime>2</TotalTime>
  <ScaleCrop>false</ScaleCrop>
  <LinksUpToDate>false</LinksUpToDate>
  <CharactersWithSpaces>1335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2023-03-12T07:24:00Z</dcterms:created>
  <dc:creator>Administrator</dc:creator>
  <cp:lastModifiedBy>陈栋</cp:lastModifiedBy>
  <cp:lastPrinted>2024-09-04T07:22:00Z</cp:lastPrinted>
  <dcterms:modified xsi:type="dcterms:W3CDTF">2024-09-09T00:06:13Z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5FBAEA4B83364A559CE629A4CAF0A19A_13</vt:lpwstr>
  </property>
</Properties>
</file>